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1" w:rsidRPr="00656A7F" w:rsidRDefault="00C04041" w:rsidP="00C04041">
      <w:pPr>
        <w:jc w:val="center"/>
        <w:rPr>
          <w:rFonts w:ascii="Bookman Old Style" w:hAnsi="Bookman Old Style"/>
          <w:bCs/>
          <w:sz w:val="16"/>
          <w:szCs w:val="16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49006A59" wp14:editId="2FFCB962">
            <wp:extent cx="360045" cy="512445"/>
            <wp:effectExtent l="0" t="0" r="1905" b="1905"/>
            <wp:docPr id="172" name="Рисунок 172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41" w:rsidRPr="00656A7F" w:rsidRDefault="00C04041" w:rsidP="00C04041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C04041" w:rsidRPr="00656A7F" w:rsidRDefault="00C04041" w:rsidP="00C04041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C04041" w:rsidRDefault="00C04041" w:rsidP="00C04041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Код</w:t>
      </w:r>
      <w:r>
        <w:rPr>
          <w:rFonts w:ascii="Bookman Old Style" w:hAnsi="Bookman Old Style"/>
          <w:i/>
        </w:rPr>
        <w:t xml:space="preserve">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C04041" w:rsidRPr="00656A7F" w:rsidRDefault="00C04041" w:rsidP="00C04041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C04041" w:rsidRPr="00C04041" w:rsidRDefault="00C04041" w:rsidP="00C04041">
      <w:pPr>
        <w:rPr>
          <w:rFonts w:ascii="Bookman Old Style" w:hAnsi="Bookman Old Style"/>
          <w:i/>
          <w:sz w:val="20"/>
          <w:szCs w:val="20"/>
          <w:lang w:val="en-US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proofErr w:type="spellStart"/>
      <w:r w:rsidRPr="00656A7F">
        <w:rPr>
          <w:rFonts w:ascii="Bookman Old Style" w:hAnsi="Bookman Old Style"/>
          <w:i/>
          <w:sz w:val="20"/>
          <w:szCs w:val="20"/>
        </w:rPr>
        <w:t>тел</w:t>
      </w:r>
      <w:proofErr w:type="spellEnd"/>
      <w:r w:rsidRPr="00656A7F">
        <w:rPr>
          <w:rFonts w:ascii="Bookman Old Style" w:hAnsi="Bookman Old Style"/>
          <w:i/>
          <w:sz w:val="20"/>
          <w:szCs w:val="20"/>
        </w:rPr>
        <w:t xml:space="preserve">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C04041">
        <w:rPr>
          <w:rFonts w:ascii="Bookman Old Style" w:hAnsi="Bookman Old Style"/>
          <w:i/>
          <w:sz w:val="20"/>
          <w:szCs w:val="20"/>
          <w:lang w:val="en-US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C04041">
        <w:rPr>
          <w:rFonts w:ascii="Bookman Old Style" w:hAnsi="Bookman Old Style"/>
          <w:i/>
          <w:sz w:val="20"/>
          <w:szCs w:val="20"/>
          <w:lang w:val="en-US"/>
        </w:rPr>
        <w:t xml:space="preserve"> 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kscola</w:t>
      </w:r>
      <w:r w:rsidRPr="00C04041">
        <w:rPr>
          <w:rFonts w:ascii="Bookman Old Style" w:hAnsi="Bookman Old Style"/>
          <w:i/>
          <w:sz w:val="20"/>
          <w:szCs w:val="20"/>
          <w:lang w:val="en-US"/>
        </w:rPr>
        <w:t>72@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gmail</w:t>
      </w:r>
      <w:r w:rsidRPr="00C04041">
        <w:rPr>
          <w:rFonts w:ascii="Bookman Old Style" w:hAnsi="Bookman Old Style"/>
          <w:i/>
          <w:sz w:val="20"/>
          <w:szCs w:val="20"/>
          <w:lang w:val="en-US"/>
        </w:rPr>
        <w:t>.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C04041" w:rsidRPr="00C04041" w:rsidRDefault="00C04041" w:rsidP="00C04041">
      <w:pPr>
        <w:rPr>
          <w:rFonts w:ascii="Bookman Old Style" w:hAnsi="Bookman Old Style"/>
          <w:i/>
          <w:sz w:val="20"/>
          <w:szCs w:val="20"/>
          <w:u w:val="single"/>
          <w:lang w:val="en-US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BF31" wp14:editId="5393856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1750" r="34290" b="3492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Otcgz1oCAABu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04041" w:rsidRPr="00C04041" w:rsidRDefault="00C04041" w:rsidP="00C04041">
      <w:pPr>
        <w:jc w:val="center"/>
        <w:rPr>
          <w:rFonts w:ascii="Bookman Old Style" w:hAnsi="Bookman Old Style"/>
          <w:b/>
          <w:sz w:val="28"/>
          <w:lang w:val="en-US"/>
        </w:rPr>
      </w:pPr>
    </w:p>
    <w:p w:rsidR="00C04041" w:rsidRPr="00656A7F" w:rsidRDefault="00C04041" w:rsidP="00C04041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C04041" w:rsidRPr="00656A7F" w:rsidRDefault="00C04041" w:rsidP="00C0404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04041" w:rsidRPr="00656A7F" w:rsidRDefault="00C04041" w:rsidP="00C04041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31.08.2017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C04041" w:rsidRPr="00656A7F" w:rsidRDefault="00C04041" w:rsidP="00C04041">
      <w:pPr>
        <w:rPr>
          <w:rFonts w:ascii="Bookman Old Style" w:hAnsi="Bookman Old Style"/>
          <w:bCs/>
          <w:sz w:val="20"/>
          <w:szCs w:val="20"/>
        </w:rPr>
      </w:pPr>
    </w:p>
    <w:p w:rsidR="00C04041" w:rsidRPr="00656A7F" w:rsidRDefault="00C04041" w:rsidP="00C04041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656A7F">
        <w:rPr>
          <w:b/>
          <w:bCs/>
          <w:i/>
          <w:color w:val="9BBB59"/>
        </w:rPr>
        <w:t xml:space="preserve"> 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>створення Дружини</w:t>
      </w:r>
    </w:p>
    <w:p w:rsidR="00C04041" w:rsidRPr="00656A7F" w:rsidRDefault="00C04041" w:rsidP="00C04041">
      <w:pPr>
        <w:spacing w:line="360" w:lineRule="auto"/>
        <w:rPr>
          <w:rFonts w:ascii="Bookman Old Style" w:hAnsi="Bookman Old Style"/>
          <w:b/>
          <w:i/>
          <w:sz w:val="20"/>
          <w:szCs w:val="20"/>
        </w:rPr>
      </w:pPr>
      <w:r w:rsidRPr="00656A7F">
        <w:rPr>
          <w:rFonts w:ascii="Bookman Old Style" w:hAnsi="Bookman Old Style"/>
          <w:b/>
          <w:bCs/>
          <w:i/>
          <w:sz w:val="20"/>
          <w:szCs w:val="20"/>
        </w:rPr>
        <w:t>Юних пожежників у 201</w:t>
      </w:r>
      <w:r>
        <w:rPr>
          <w:rFonts w:ascii="Bookman Old Style" w:hAnsi="Bookman Old Style"/>
          <w:b/>
          <w:bCs/>
          <w:i/>
          <w:sz w:val="20"/>
          <w:szCs w:val="20"/>
        </w:rPr>
        <w:t>7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>-201</w:t>
      </w:r>
      <w:r>
        <w:rPr>
          <w:rFonts w:ascii="Bookman Old Style" w:hAnsi="Bookman Old Style"/>
          <w:b/>
          <w:bCs/>
          <w:i/>
          <w:sz w:val="20"/>
          <w:szCs w:val="20"/>
        </w:rPr>
        <w:t>8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 xml:space="preserve">н.р. </w:t>
      </w:r>
    </w:p>
    <w:p w:rsidR="00C04041" w:rsidRPr="00656A7F" w:rsidRDefault="00C04041" w:rsidP="00C04041">
      <w:pPr>
        <w:spacing w:line="360" w:lineRule="auto"/>
        <w:rPr>
          <w:color w:val="9BBB59"/>
        </w:rPr>
      </w:pPr>
    </w:p>
    <w:p w:rsidR="00C04041" w:rsidRPr="00656A7F" w:rsidRDefault="00C04041" w:rsidP="00C0404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 виконання Законів України «Про освіту» (ст.26), «Про охорону праці», «Про пожежну безпеку», Кодексу Цивільного захисту України, вимог Положення про організацію роботи з охорони праці учасників навчально-виховного процесу в установах і закладах освіти, Правил пожежної безпеки для закладів, установ і організацій системи освіти України; з метою дотримання установленого протипожежного режиму всіма учасниками навчально-виховного процесу, вжиття заходів щодо попередження пожежної небезпеки і усунення недоліків, забезпечення безпечних і нешкідливих умов навчання, праці та виховання, з  метою  пропаганди знань  з  правил  протипожежної безпеки, профілактики  дитячого  травматизму,</w:t>
      </w:r>
    </w:p>
    <w:p w:rsidR="00C04041" w:rsidRPr="00656A7F" w:rsidRDefault="00C04041" w:rsidP="00C04041">
      <w:pPr>
        <w:spacing w:after="120"/>
        <w:ind w:left="283"/>
        <w:rPr>
          <w:rFonts w:ascii="Bookman Old Style" w:hAnsi="Bookman Old Style"/>
          <w:sz w:val="20"/>
          <w:szCs w:val="20"/>
        </w:rPr>
      </w:pPr>
    </w:p>
    <w:p w:rsidR="00C04041" w:rsidRPr="00656A7F" w:rsidRDefault="00C04041" w:rsidP="00C0404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НАКАЗУЮ:</w:t>
      </w:r>
    </w:p>
    <w:p w:rsidR="00C04041" w:rsidRPr="00656A7F" w:rsidRDefault="00C04041" w:rsidP="00C04041">
      <w:p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   Створити   у школі </w:t>
      </w:r>
      <w:r w:rsidRPr="00656A7F">
        <w:rPr>
          <w:rFonts w:ascii="Bookman Old Style" w:hAnsi="Bookman Old Style"/>
          <w:sz w:val="20"/>
          <w:szCs w:val="20"/>
        </w:rPr>
        <w:t>дружину юних пожежників.</w:t>
      </w:r>
    </w:p>
    <w:p w:rsidR="00C04041" w:rsidRPr="00942A13" w:rsidRDefault="00C04041" w:rsidP="00C0404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942A13">
        <w:rPr>
          <w:rFonts w:ascii="Bookman Old Style" w:hAnsi="Bookman Old Style"/>
          <w:sz w:val="20"/>
          <w:szCs w:val="20"/>
        </w:rPr>
        <w:t xml:space="preserve">Керівником дружини юних пожежників призначити </w:t>
      </w:r>
      <w:r>
        <w:rPr>
          <w:rFonts w:ascii="Bookman Old Style" w:hAnsi="Bookman Old Style"/>
          <w:sz w:val="20"/>
          <w:szCs w:val="20"/>
        </w:rPr>
        <w:t>педагога-організатора</w:t>
      </w:r>
      <w:r w:rsidRPr="00942A1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Салогуб В.М.</w:t>
      </w:r>
    </w:p>
    <w:p w:rsidR="00C04041" w:rsidRPr="00942A13" w:rsidRDefault="00C04041" w:rsidP="00C0404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Педагогу – організатору Салогуб В.М. </w:t>
      </w:r>
      <w:r w:rsidRPr="00942A13">
        <w:rPr>
          <w:rFonts w:ascii="Bookman Old Style" w:hAnsi="Bookman Old Style"/>
          <w:sz w:val="20"/>
          <w:szCs w:val="20"/>
        </w:rPr>
        <w:t>скласти  до 12.09.201</w:t>
      </w:r>
      <w:r>
        <w:rPr>
          <w:rFonts w:ascii="Bookman Old Style" w:hAnsi="Bookman Old Style"/>
          <w:sz w:val="20"/>
          <w:szCs w:val="20"/>
        </w:rPr>
        <w:t>7</w:t>
      </w:r>
      <w:r w:rsidRPr="00942A13">
        <w:rPr>
          <w:rFonts w:ascii="Bookman Old Style" w:hAnsi="Bookman Old Style"/>
          <w:sz w:val="20"/>
          <w:szCs w:val="20"/>
        </w:rPr>
        <w:t xml:space="preserve">  план  і  графік  проведення  занять  дружини юних пожежників.</w:t>
      </w:r>
    </w:p>
    <w:p w:rsidR="00C04041" w:rsidRPr="00656A7F" w:rsidRDefault="00C04041" w:rsidP="00C04041">
      <w:pPr>
        <w:numPr>
          <w:ilvl w:val="0"/>
          <w:numId w:val="1"/>
        </w:numPr>
        <w:tabs>
          <w:tab w:val="left" w:pos="0"/>
          <w:tab w:val="num" w:pos="180"/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Контроль за </w:t>
      </w:r>
      <w:r w:rsidRPr="00656A7F">
        <w:rPr>
          <w:rFonts w:ascii="Bookman Old Style" w:hAnsi="Bookman Old Style"/>
          <w:sz w:val="20"/>
          <w:szCs w:val="20"/>
        </w:rPr>
        <w:t xml:space="preserve">роботою дружини юних пожежників покласти на заступника директора з ВР </w:t>
      </w:r>
      <w:r w:rsidRPr="00942A13">
        <w:rPr>
          <w:rFonts w:ascii="Bookman Old Style" w:hAnsi="Bookman Old Style"/>
          <w:i/>
          <w:sz w:val="20"/>
          <w:szCs w:val="20"/>
        </w:rPr>
        <w:t>Коваля А.М.</w:t>
      </w:r>
    </w:p>
    <w:p w:rsidR="00C04041" w:rsidRPr="00656A7F" w:rsidRDefault="00C04041" w:rsidP="00C04041">
      <w:pPr>
        <w:tabs>
          <w:tab w:val="left" w:pos="0"/>
          <w:tab w:val="num" w:pos="180"/>
          <w:tab w:val="left" w:pos="36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5.  Відповідальному за оновлення шкільного сайту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42A13">
        <w:rPr>
          <w:rFonts w:ascii="Bookman Old Style" w:hAnsi="Bookman Old Style"/>
          <w:i/>
          <w:sz w:val="20"/>
          <w:szCs w:val="20"/>
        </w:rPr>
        <w:t>Федорову А.В.</w:t>
      </w:r>
      <w:r w:rsidRPr="00656A7F">
        <w:rPr>
          <w:rFonts w:ascii="Bookman Old Style" w:hAnsi="Bookman Old Style"/>
          <w:sz w:val="20"/>
          <w:szCs w:val="20"/>
        </w:rPr>
        <w:t xml:space="preserve"> розмістити цей наказ на сайті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6A7F">
        <w:rPr>
          <w:rFonts w:ascii="Bookman Old Style" w:hAnsi="Bookman Old Style"/>
          <w:sz w:val="20"/>
          <w:szCs w:val="20"/>
        </w:rPr>
        <w:t>КЗШ № 72.</w:t>
      </w:r>
    </w:p>
    <w:p w:rsidR="00C04041" w:rsidRPr="00656A7F" w:rsidRDefault="00C04041" w:rsidP="00C04041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C04041" w:rsidRPr="00656A7F" w:rsidRDefault="00C04041" w:rsidP="00C0404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Директор КЗШ №72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C04041" w:rsidRPr="00656A7F" w:rsidRDefault="00C04041" w:rsidP="00C0404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наказом ознайомлені:                                                  Наказ отримано:</w:t>
      </w:r>
    </w:p>
    <w:p w:rsidR="00C04041" w:rsidRPr="00656A7F" w:rsidRDefault="00C04041" w:rsidP="00C04041">
      <w:pPr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Коваль А.М.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>Салогуб В.М.</w:t>
      </w:r>
    </w:p>
    <w:p w:rsidR="00C04041" w:rsidRPr="00656A7F" w:rsidRDefault="00C04041" w:rsidP="00C04041">
      <w:pPr>
        <w:tabs>
          <w:tab w:val="left" w:pos="1271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Федоров А.В.</w:t>
      </w:r>
    </w:p>
    <w:p w:rsidR="00595C45" w:rsidRDefault="00C04041">
      <w:bookmarkStart w:id="0" w:name="_GoBack"/>
      <w:bookmarkEnd w:id="0"/>
    </w:p>
    <w:sectPr w:rsidR="005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B74"/>
    <w:multiLevelType w:val="hybridMultilevel"/>
    <w:tmpl w:val="0F7E903C"/>
    <w:lvl w:ilvl="0" w:tplc="B246B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BF"/>
    <w:rsid w:val="00203457"/>
    <w:rsid w:val="00590A86"/>
    <w:rsid w:val="00807596"/>
    <w:rsid w:val="00A11C9B"/>
    <w:rsid w:val="00B80F70"/>
    <w:rsid w:val="00C04041"/>
    <w:rsid w:val="00D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2017-09-12T19:17:00Z</dcterms:created>
  <dcterms:modified xsi:type="dcterms:W3CDTF">2017-09-12T19:17:00Z</dcterms:modified>
</cp:coreProperties>
</file>