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E3" w:rsidRPr="006F0FF9" w:rsidRDefault="00A623E3" w:rsidP="00A623E3">
      <w:pPr>
        <w:jc w:val="center"/>
        <w:rPr>
          <w:sz w:val="28"/>
        </w:rPr>
      </w:pPr>
      <w:r w:rsidRPr="006F0FF9">
        <w:rPr>
          <w:noProof/>
          <w:sz w:val="28"/>
          <w:lang w:val="ru-RU"/>
        </w:rPr>
        <w:drawing>
          <wp:inline distT="0" distB="0" distL="0" distR="0" wp14:anchorId="17F87988" wp14:editId="325B16EC">
            <wp:extent cx="361315" cy="506730"/>
            <wp:effectExtent l="0" t="0" r="635" b="7620"/>
            <wp:docPr id="57" name="Рисунок 57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E3" w:rsidRPr="006F0FF9" w:rsidRDefault="00A623E3" w:rsidP="00A623E3">
      <w:pPr>
        <w:jc w:val="center"/>
        <w:rPr>
          <w:rFonts w:ascii="Bookman Old Style" w:hAnsi="Bookman Old Style"/>
        </w:rPr>
      </w:pPr>
      <w:r w:rsidRPr="006F0FF9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A623E3" w:rsidRPr="006F0FF9" w:rsidRDefault="00A623E3" w:rsidP="00A623E3">
      <w:pPr>
        <w:jc w:val="center"/>
        <w:rPr>
          <w:rFonts w:ascii="Bookman Old Style" w:hAnsi="Bookman Old Style"/>
        </w:rPr>
      </w:pPr>
      <w:r w:rsidRPr="006F0FF9">
        <w:rPr>
          <w:rFonts w:ascii="Bookman Old Style" w:hAnsi="Bookman Old Style"/>
        </w:rPr>
        <w:t>КРИВОРІЗЬКОЇ МІСЬКОЇ РАДИ ДНІПРОПЕТРОВСЬКОЇ ОБЛАСТІ</w:t>
      </w:r>
    </w:p>
    <w:p w:rsidR="00A623E3" w:rsidRPr="006F0FF9" w:rsidRDefault="00A623E3" w:rsidP="00A623E3">
      <w:pPr>
        <w:jc w:val="center"/>
        <w:rPr>
          <w:rFonts w:ascii="Bookman Old Style" w:hAnsi="Bookman Old Style"/>
          <w:i/>
        </w:rPr>
      </w:pPr>
      <w:r w:rsidRPr="006F0FF9">
        <w:rPr>
          <w:rFonts w:ascii="Bookman Old Style" w:hAnsi="Bookman Old Style"/>
          <w:i/>
        </w:rPr>
        <w:t xml:space="preserve">Код ЄДРПОУ 33416402  вул. </w:t>
      </w:r>
      <w:proofErr w:type="spellStart"/>
      <w:r w:rsidRPr="006F0FF9">
        <w:rPr>
          <w:rFonts w:ascii="Bookman Old Style" w:hAnsi="Bookman Old Style"/>
          <w:i/>
        </w:rPr>
        <w:t>Катеринівська</w:t>
      </w:r>
      <w:proofErr w:type="spellEnd"/>
      <w:r w:rsidRPr="006F0FF9">
        <w:rPr>
          <w:rFonts w:ascii="Bookman Old Style" w:hAnsi="Bookman Old Style"/>
          <w:i/>
        </w:rPr>
        <w:t>, 8а, м. Кривий Ріг, Дніпропетровська область, 50071</w:t>
      </w:r>
    </w:p>
    <w:p w:rsidR="00A623E3" w:rsidRPr="006F0FF9" w:rsidRDefault="00A623E3" w:rsidP="00A623E3">
      <w:pPr>
        <w:rPr>
          <w:rFonts w:ascii="Bookman Old Style" w:hAnsi="Bookman Old Style"/>
          <w:i/>
          <w:sz w:val="20"/>
          <w:szCs w:val="20"/>
          <w:lang w:val="en-US"/>
        </w:rPr>
      </w:pPr>
      <w:r w:rsidRPr="006F0FF9">
        <w:rPr>
          <w:rFonts w:ascii="Bookman Old Style" w:hAnsi="Bookman Old Style"/>
          <w:i/>
          <w:sz w:val="28"/>
        </w:rPr>
        <w:t xml:space="preserve">     </w:t>
      </w:r>
      <w:r>
        <w:rPr>
          <w:rFonts w:ascii="Bookman Old Style" w:hAnsi="Bookman Old Style"/>
          <w:i/>
          <w:sz w:val="28"/>
        </w:rPr>
        <w:t xml:space="preserve">                        </w:t>
      </w:r>
      <w:r w:rsidRPr="006F0FF9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F0FF9">
        <w:rPr>
          <w:rFonts w:ascii="Bookman Old Style" w:hAnsi="Bookman Old Style"/>
          <w:i/>
          <w:sz w:val="20"/>
          <w:szCs w:val="20"/>
          <w:lang w:val="en-US"/>
        </w:rPr>
        <w:t>e-mail kscola72@gmail.com</w:t>
      </w:r>
    </w:p>
    <w:p w:rsidR="00A623E3" w:rsidRPr="006F0FF9" w:rsidRDefault="00A623E3" w:rsidP="00A623E3">
      <w:pPr>
        <w:rPr>
          <w:rFonts w:ascii="Bookman Old Style" w:hAnsi="Bookman Old Style"/>
          <w:i/>
          <w:sz w:val="20"/>
          <w:szCs w:val="20"/>
          <w:u w:val="single"/>
          <w:lang w:val="en-US"/>
        </w:rPr>
      </w:pPr>
      <w:r w:rsidRPr="006F0FF9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54A22" wp14:editId="1E49EEB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28575" t="34925" r="28575" b="317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623E3" w:rsidRPr="006F0FF9" w:rsidRDefault="00A623E3" w:rsidP="00A623E3">
      <w:pPr>
        <w:jc w:val="center"/>
        <w:rPr>
          <w:rFonts w:ascii="Bookman Old Style" w:hAnsi="Bookman Old Style"/>
          <w:b/>
          <w:sz w:val="28"/>
          <w:lang w:val="en-US"/>
        </w:rPr>
      </w:pPr>
    </w:p>
    <w:p w:rsidR="00A623E3" w:rsidRPr="006F0FF9" w:rsidRDefault="00A623E3" w:rsidP="00A623E3">
      <w:pPr>
        <w:jc w:val="center"/>
        <w:rPr>
          <w:rFonts w:ascii="Bookman Old Style" w:hAnsi="Bookman Old Style"/>
          <w:b/>
        </w:rPr>
      </w:pPr>
      <w:r w:rsidRPr="006F0FF9">
        <w:rPr>
          <w:rFonts w:ascii="Bookman Old Style" w:hAnsi="Bookman Old Style"/>
          <w:b/>
        </w:rPr>
        <w:t>Н А К А З</w:t>
      </w:r>
    </w:p>
    <w:p w:rsidR="00A623E3" w:rsidRPr="006F0FF9" w:rsidRDefault="00A623E3" w:rsidP="00A623E3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A623E3" w:rsidRPr="006F0FF9" w:rsidRDefault="00A623E3" w:rsidP="00A623E3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30.08.2019</w:t>
      </w:r>
      <w:r w:rsidRPr="006F0FF9">
        <w:rPr>
          <w:rFonts w:ascii="Bookman Old Style" w:hAnsi="Bookman Old Style"/>
          <w:bCs/>
          <w:sz w:val="20"/>
          <w:szCs w:val="20"/>
        </w:rPr>
        <w:t xml:space="preserve">р. </w:t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</w:r>
      <w:r w:rsidRPr="006F0FF9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A623E3" w:rsidRPr="006F0FF9" w:rsidRDefault="00A623E3" w:rsidP="00A623E3">
      <w:pPr>
        <w:rPr>
          <w:rFonts w:ascii="Bookman Old Style" w:hAnsi="Bookman Old Style"/>
          <w:bCs/>
          <w:sz w:val="20"/>
          <w:szCs w:val="20"/>
        </w:rPr>
      </w:pPr>
    </w:p>
    <w:p w:rsidR="00A623E3" w:rsidRPr="006F0FF9" w:rsidRDefault="00A623E3" w:rsidP="00A623E3">
      <w:pPr>
        <w:contextualSpacing/>
        <w:rPr>
          <w:spacing w:val="-7"/>
          <w:sz w:val="28"/>
        </w:rPr>
      </w:pPr>
    </w:p>
    <w:p w:rsidR="00A623E3" w:rsidRPr="00BB22A0" w:rsidRDefault="00A623E3" w:rsidP="00A623E3">
      <w:pPr>
        <w:rPr>
          <w:rFonts w:ascii="Bookman Old Style" w:hAnsi="Bookman Old Style"/>
          <w:b/>
          <w:i/>
          <w:sz w:val="20"/>
        </w:rPr>
      </w:pPr>
      <w:r w:rsidRPr="006C4315">
        <w:rPr>
          <w:rFonts w:ascii="Bookman Old Style" w:hAnsi="Bookman Old Style"/>
          <w:b/>
          <w:i/>
          <w:spacing w:val="-7"/>
          <w:sz w:val="22"/>
          <w:szCs w:val="22"/>
        </w:rPr>
        <w:t>Про</w:t>
      </w:r>
      <w:r>
        <w:rPr>
          <w:rFonts w:ascii="Bookman Old Style" w:hAnsi="Bookman Old Style"/>
          <w:b/>
          <w:i/>
          <w:sz w:val="20"/>
        </w:rPr>
        <w:t xml:space="preserve"> </w:t>
      </w:r>
      <w:r w:rsidRPr="00BB22A0">
        <w:rPr>
          <w:rFonts w:ascii="Bookman Old Style" w:hAnsi="Bookman Old Style"/>
          <w:b/>
          <w:i/>
          <w:sz w:val="20"/>
        </w:rPr>
        <w:t>проведення заходів щодо</w:t>
      </w:r>
    </w:p>
    <w:p w:rsidR="00A623E3" w:rsidRPr="00BB22A0" w:rsidRDefault="00A623E3" w:rsidP="00A623E3">
      <w:pPr>
        <w:jc w:val="both"/>
        <w:rPr>
          <w:rFonts w:ascii="Bookman Old Style" w:hAnsi="Bookman Old Style"/>
          <w:b/>
          <w:i/>
          <w:sz w:val="20"/>
        </w:rPr>
      </w:pPr>
      <w:r w:rsidRPr="00BB22A0">
        <w:rPr>
          <w:rFonts w:ascii="Bookman Old Style" w:hAnsi="Bookman Old Style"/>
          <w:b/>
          <w:i/>
          <w:sz w:val="20"/>
        </w:rPr>
        <w:t xml:space="preserve">протидії тероризму в закладі </w:t>
      </w:r>
    </w:p>
    <w:p w:rsidR="00A623E3" w:rsidRPr="00E03F51" w:rsidRDefault="00A623E3" w:rsidP="00A623E3">
      <w:pPr>
        <w:jc w:val="both"/>
        <w:rPr>
          <w:rFonts w:ascii="Bookman Old Style" w:hAnsi="Bookman Old Style"/>
          <w:color w:val="9BBB59"/>
          <w:sz w:val="20"/>
        </w:rPr>
      </w:pPr>
      <w:r>
        <w:rPr>
          <w:rFonts w:ascii="Bookman Old Style" w:hAnsi="Bookman Old Style"/>
          <w:b/>
          <w:i/>
          <w:sz w:val="20"/>
        </w:rPr>
        <w:t>у 2019-2020</w:t>
      </w:r>
      <w:r w:rsidRPr="00BB22A0">
        <w:rPr>
          <w:rFonts w:ascii="Bookman Old Style" w:hAnsi="Bookman Old Style"/>
          <w:b/>
          <w:i/>
          <w:sz w:val="20"/>
        </w:rPr>
        <w:t>н.р.</w:t>
      </w:r>
      <w:r w:rsidRPr="00E03F51">
        <w:rPr>
          <w:rFonts w:ascii="Bookman Old Style" w:hAnsi="Bookman Old Style"/>
          <w:color w:val="9BBB59"/>
          <w:sz w:val="20"/>
        </w:rPr>
        <w:t xml:space="preserve">     </w:t>
      </w:r>
    </w:p>
    <w:p w:rsidR="00A623E3" w:rsidRPr="00E03F51" w:rsidRDefault="00A623E3" w:rsidP="00A623E3">
      <w:pPr>
        <w:shd w:val="clear" w:color="auto" w:fill="FFFFFF"/>
        <w:spacing w:line="307" w:lineRule="exact"/>
        <w:ind w:left="10" w:right="10" w:firstLine="490"/>
        <w:jc w:val="both"/>
        <w:rPr>
          <w:rFonts w:ascii="Bookman Old Style" w:hAnsi="Bookman Old Style" w:cs="Arial"/>
          <w:color w:val="9BBB59"/>
          <w:sz w:val="20"/>
        </w:rPr>
      </w:pPr>
      <w:r w:rsidRPr="00E03F51">
        <w:rPr>
          <w:rFonts w:ascii="Bookman Old Style" w:hAnsi="Bookman Old Style"/>
          <w:color w:val="9BBB59"/>
          <w:sz w:val="20"/>
        </w:rPr>
        <w:t xml:space="preserve">       </w:t>
      </w:r>
    </w:p>
    <w:p w:rsidR="00A623E3" w:rsidRPr="006B2103" w:rsidRDefault="00A623E3" w:rsidP="00A623E3">
      <w:pPr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9BBB59"/>
          <w:sz w:val="20"/>
        </w:rPr>
        <w:t xml:space="preserve">                      </w:t>
      </w:r>
      <w:r w:rsidRPr="006B2103">
        <w:rPr>
          <w:rFonts w:ascii="Bookman Old Style" w:hAnsi="Bookman Old Style"/>
          <w:sz w:val="20"/>
        </w:rPr>
        <w:t>На виконання</w:t>
      </w:r>
      <w:r>
        <w:rPr>
          <w:rFonts w:ascii="Bookman Old Style" w:hAnsi="Bookman Old Style"/>
          <w:sz w:val="20"/>
        </w:rPr>
        <w:t xml:space="preserve"> у 2018-2019</w:t>
      </w:r>
      <w:r w:rsidRPr="008B0858">
        <w:rPr>
          <w:rFonts w:ascii="Bookman Old Style" w:hAnsi="Bookman Old Style"/>
          <w:sz w:val="20"/>
        </w:rPr>
        <w:t xml:space="preserve"> </w:t>
      </w:r>
      <w:proofErr w:type="spellStart"/>
      <w:r w:rsidRPr="008B0858">
        <w:rPr>
          <w:rFonts w:ascii="Bookman Old Style" w:hAnsi="Bookman Old Style"/>
          <w:sz w:val="20"/>
        </w:rPr>
        <w:t>н.р</w:t>
      </w:r>
      <w:proofErr w:type="spellEnd"/>
      <w:r w:rsidRPr="008B0858">
        <w:rPr>
          <w:rFonts w:ascii="Bookman Old Style" w:hAnsi="Bookman Old Style"/>
          <w:sz w:val="20"/>
        </w:rPr>
        <w:t>.</w:t>
      </w:r>
      <w:r w:rsidRPr="006B2103">
        <w:rPr>
          <w:rFonts w:ascii="Bookman Old Style" w:hAnsi="Bookman Old Style"/>
          <w:sz w:val="20"/>
        </w:rPr>
        <w:t xml:space="preserve"> </w:t>
      </w:r>
      <w:r w:rsidRPr="008B0858">
        <w:rPr>
          <w:rFonts w:ascii="Bookman Old Style" w:hAnsi="Bookman Old Style"/>
          <w:sz w:val="20"/>
        </w:rPr>
        <w:t>л</w:t>
      </w:r>
      <w:r w:rsidRPr="006B2103">
        <w:rPr>
          <w:rFonts w:ascii="Bookman Old Style" w:hAnsi="Bookman Old Style"/>
          <w:sz w:val="20"/>
        </w:rPr>
        <w:t xml:space="preserve">иста МОН України від 25.07.2014 № 1/9-372 «Про проведення заходів щодо протидії тероризму», та з метою підвищення ефективності функціонування загальнодержавної системи боротьби з терористичною діяльністю, здійснення заходів, спрямованих на убезпечення об’єктів від можливих терористичних посягань, </w:t>
      </w:r>
    </w:p>
    <w:p w:rsidR="00A623E3" w:rsidRPr="008B0858" w:rsidRDefault="00A623E3" w:rsidP="00A623E3">
      <w:pPr>
        <w:jc w:val="both"/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>НАКАЗУЮ:</w:t>
      </w:r>
    </w:p>
    <w:p w:rsidR="00A623E3" w:rsidRPr="008B0858" w:rsidRDefault="00A623E3" w:rsidP="00A623E3">
      <w:pPr>
        <w:numPr>
          <w:ilvl w:val="0"/>
          <w:numId w:val="1"/>
        </w:numPr>
        <w:jc w:val="both"/>
        <w:rPr>
          <w:rFonts w:ascii="Bookman Old Style" w:hAnsi="Bookman Old Style"/>
          <w:i/>
          <w:sz w:val="20"/>
        </w:rPr>
      </w:pPr>
      <w:r w:rsidRPr="008B0858">
        <w:rPr>
          <w:rFonts w:ascii="Bookman Old Style" w:hAnsi="Bookman Old Style"/>
          <w:i/>
          <w:sz w:val="20"/>
        </w:rPr>
        <w:t>З</w:t>
      </w:r>
      <w:r>
        <w:rPr>
          <w:rFonts w:ascii="Bookman Old Style" w:hAnsi="Bookman Old Style"/>
          <w:i/>
          <w:sz w:val="20"/>
        </w:rPr>
        <w:t xml:space="preserve">аступнику директора з НВР </w:t>
      </w:r>
      <w:proofErr w:type="spellStart"/>
      <w:r>
        <w:rPr>
          <w:rFonts w:ascii="Bookman Old Style" w:hAnsi="Bookman Old Style"/>
          <w:i/>
          <w:sz w:val="20"/>
        </w:rPr>
        <w:t>Заімчук</w:t>
      </w:r>
      <w:proofErr w:type="spellEnd"/>
      <w:r>
        <w:rPr>
          <w:rFonts w:ascii="Bookman Old Style" w:hAnsi="Bookman Old Style"/>
          <w:i/>
          <w:sz w:val="20"/>
        </w:rPr>
        <w:t xml:space="preserve"> Г.Г.:</w:t>
      </w:r>
    </w:p>
    <w:p w:rsidR="00A623E3" w:rsidRPr="008B0858" w:rsidRDefault="00A623E3" w:rsidP="00A623E3">
      <w:pPr>
        <w:jc w:val="both"/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>1.1.Регулярно організовувати й проводити  в закладі заходи з метою підготовки педагогічних працівників, учнів до дій в умовах загрози чи вчинення терористичного акту, а також у випадку надходження інформації про це;</w:t>
      </w:r>
    </w:p>
    <w:p w:rsidR="00A623E3" w:rsidRPr="008B0858" w:rsidRDefault="00A623E3" w:rsidP="00A623E3">
      <w:pPr>
        <w:jc w:val="right"/>
        <w:rPr>
          <w:rFonts w:ascii="Bookman Old Style" w:hAnsi="Bookman Old Style"/>
          <w:i/>
          <w:sz w:val="20"/>
        </w:rPr>
      </w:pPr>
      <w:r w:rsidRPr="008B0858">
        <w:rPr>
          <w:rFonts w:ascii="Bookman Old Style" w:hAnsi="Bookman Old Style"/>
          <w:i/>
          <w:sz w:val="20"/>
        </w:rPr>
        <w:t>За окремим графіком;</w:t>
      </w:r>
    </w:p>
    <w:p w:rsidR="00A623E3" w:rsidRPr="008B0858" w:rsidRDefault="00A623E3" w:rsidP="00A623E3">
      <w:pPr>
        <w:jc w:val="both"/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>1.2.Вживати додаткових організаційних заходів щодо забезпечення належного рівня безпеки та здійснення контролю в місцях масового перебування людей (заходи на пришкільній території, масові заходи в приміщенні закладу, батьківські збори);</w:t>
      </w:r>
    </w:p>
    <w:p w:rsidR="00A623E3" w:rsidRPr="008B0858" w:rsidRDefault="00A623E3" w:rsidP="00A623E3">
      <w:pPr>
        <w:jc w:val="both"/>
        <w:rPr>
          <w:rFonts w:ascii="Bookman Old Style" w:hAnsi="Bookman Old Style"/>
          <w:sz w:val="20"/>
        </w:rPr>
      </w:pPr>
    </w:p>
    <w:p w:rsidR="00A623E3" w:rsidRPr="008B0858" w:rsidRDefault="00A623E3" w:rsidP="00A623E3">
      <w:pPr>
        <w:jc w:val="both"/>
        <w:rPr>
          <w:rFonts w:ascii="Bookman Old Style" w:hAnsi="Bookman Old Style"/>
          <w:i/>
          <w:sz w:val="20"/>
        </w:rPr>
      </w:pPr>
      <w:r w:rsidRPr="008B0858">
        <w:rPr>
          <w:rFonts w:ascii="Bookman Old Style" w:hAnsi="Bookman Old Style"/>
          <w:sz w:val="20"/>
        </w:rPr>
        <w:t xml:space="preserve">2. </w:t>
      </w:r>
      <w:r w:rsidRPr="008B0858">
        <w:rPr>
          <w:rFonts w:ascii="Bookman Old Style" w:hAnsi="Bookman Old Style"/>
          <w:i/>
          <w:sz w:val="20"/>
        </w:rPr>
        <w:t>Голові комісії з НС</w:t>
      </w:r>
      <w:r>
        <w:rPr>
          <w:rFonts w:ascii="Bookman Old Style" w:hAnsi="Bookman Old Style"/>
          <w:i/>
          <w:sz w:val="20"/>
        </w:rPr>
        <w:t xml:space="preserve"> Сисоєву В.О</w:t>
      </w:r>
      <w:r w:rsidRPr="00BB0681">
        <w:rPr>
          <w:rFonts w:ascii="Bookman Old Style" w:hAnsi="Bookman Old Style"/>
          <w:i/>
          <w:sz w:val="20"/>
        </w:rPr>
        <w:t>.</w:t>
      </w:r>
      <w:r w:rsidRPr="001904A2">
        <w:rPr>
          <w:rFonts w:ascii="Bookman Old Style" w:hAnsi="Bookman Old Style"/>
          <w:i/>
          <w:sz w:val="20"/>
        </w:rPr>
        <w:t>,</w:t>
      </w:r>
      <w:r w:rsidRPr="00DC64E4">
        <w:rPr>
          <w:rFonts w:ascii="Bookman Old Style" w:hAnsi="Bookman Old Style"/>
          <w:b/>
          <w:i/>
          <w:color w:val="FF0000"/>
          <w:sz w:val="20"/>
        </w:rPr>
        <w:t xml:space="preserve"> </w:t>
      </w:r>
      <w:r w:rsidRPr="008B0858">
        <w:rPr>
          <w:rFonts w:ascii="Bookman Old Style" w:hAnsi="Bookman Old Style"/>
          <w:i/>
          <w:sz w:val="20"/>
        </w:rPr>
        <w:t>керівнику штабу ЦЗ об’єкту</w:t>
      </w:r>
      <w:r>
        <w:rPr>
          <w:rFonts w:ascii="Bookman Old Style" w:hAnsi="Bookman Old Style"/>
          <w:i/>
          <w:sz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</w:rPr>
        <w:t>Заімчук</w:t>
      </w:r>
      <w:proofErr w:type="spellEnd"/>
      <w:r>
        <w:rPr>
          <w:rFonts w:ascii="Bookman Old Style" w:hAnsi="Bookman Old Style"/>
          <w:i/>
          <w:sz w:val="20"/>
        </w:rPr>
        <w:t xml:space="preserve"> Г.Г.</w:t>
      </w:r>
      <w:r w:rsidRPr="008B0858">
        <w:rPr>
          <w:rFonts w:ascii="Bookman Old Style" w:hAnsi="Bookman Old Style"/>
          <w:i/>
          <w:sz w:val="20"/>
        </w:rPr>
        <w:t>:</w:t>
      </w:r>
    </w:p>
    <w:p w:rsidR="00A623E3" w:rsidRDefault="00A623E3" w:rsidP="00A623E3">
      <w:pPr>
        <w:jc w:val="both"/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 xml:space="preserve">2.1.Забезпечувати готовність сил і засобів єдиної системи цивільного захисту об’єкту  до дій в умовах виникнення надзвичайних ситуації внаслідок терористичних актів з метою підвищення рівня захисту учасників </w:t>
      </w:r>
      <w:r>
        <w:rPr>
          <w:rFonts w:ascii="Bookman Old Style" w:hAnsi="Bookman Old Style"/>
          <w:sz w:val="20"/>
        </w:rPr>
        <w:t xml:space="preserve">освітнього процесу </w:t>
      </w:r>
      <w:r w:rsidRPr="008B0858">
        <w:rPr>
          <w:rFonts w:ascii="Bookman Old Style" w:hAnsi="Bookman Old Style"/>
          <w:sz w:val="20"/>
        </w:rPr>
        <w:t>у разі загрози виникнення надзвичайних ситуацій, пов’язаних із технологічними або іншими проявами терористичної діяльності, мінімізації та ліквідації наслідків таких ситуацій.</w:t>
      </w:r>
    </w:p>
    <w:p w:rsidR="00A623E3" w:rsidRDefault="00A623E3" w:rsidP="00A623E3">
      <w:pPr>
        <w:jc w:val="both"/>
        <w:rPr>
          <w:rStyle w:val="FontStyle12"/>
          <w:rFonts w:ascii="Bookman Old Style" w:hAnsi="Bookman Old Style"/>
          <w:sz w:val="20"/>
          <w:szCs w:val="20"/>
          <w:lang w:eastAsia="uk-UA"/>
        </w:rPr>
      </w:pPr>
      <w:r>
        <w:rPr>
          <w:rFonts w:ascii="Bookman Old Style" w:hAnsi="Bookman Old Style"/>
          <w:sz w:val="20"/>
        </w:rPr>
        <w:t>3.</w:t>
      </w:r>
      <w:r w:rsidRPr="00BA23D5">
        <w:rPr>
          <w:rFonts w:ascii="Bookman Old Style" w:hAnsi="Bookman Old Style"/>
          <w:i/>
          <w:sz w:val="20"/>
          <w:lang w:eastAsia="ar-SA"/>
        </w:rPr>
        <w:t xml:space="preserve"> </w:t>
      </w:r>
      <w:r>
        <w:rPr>
          <w:rFonts w:ascii="Bookman Old Style" w:hAnsi="Bookman Old Style"/>
          <w:i/>
          <w:sz w:val="20"/>
          <w:lang w:eastAsia="ar-SA"/>
        </w:rPr>
        <w:t xml:space="preserve">Вчителю </w:t>
      </w:r>
      <w:proofErr w:type="spellStart"/>
      <w:r>
        <w:rPr>
          <w:rFonts w:ascii="Bookman Old Style" w:hAnsi="Bookman Old Style"/>
          <w:i/>
          <w:sz w:val="20"/>
          <w:lang w:eastAsia="ar-SA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lang w:eastAsia="ar-SA"/>
        </w:rPr>
        <w:t xml:space="preserve"> А.С. </w:t>
      </w:r>
      <w:r w:rsidRPr="0060577B">
        <w:rPr>
          <w:rFonts w:ascii="Bookman Old Style" w:hAnsi="Bookman Old Style"/>
          <w:sz w:val="20"/>
          <w:lang w:eastAsia="ar-SA"/>
        </w:rPr>
        <w:t>оприлюднити наказ на офіційному веб-сайті закладу у визначений чинним законодавством термін</w:t>
      </w:r>
    </w:p>
    <w:p w:rsidR="00A623E3" w:rsidRPr="008B0858" w:rsidRDefault="00A623E3" w:rsidP="00A623E3">
      <w:pPr>
        <w:tabs>
          <w:tab w:val="num" w:pos="0"/>
        </w:tabs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4</w:t>
      </w:r>
      <w:r w:rsidRPr="008B0858">
        <w:rPr>
          <w:rFonts w:ascii="Bookman Old Style" w:hAnsi="Bookman Old Style"/>
          <w:sz w:val="20"/>
        </w:rPr>
        <w:t>. Контроль за виконанням наказу залишаю за собою.</w:t>
      </w:r>
    </w:p>
    <w:p w:rsidR="00A623E3" w:rsidRPr="008B0858" w:rsidRDefault="00A623E3" w:rsidP="00A623E3">
      <w:pPr>
        <w:tabs>
          <w:tab w:val="num" w:pos="0"/>
        </w:tabs>
        <w:jc w:val="both"/>
        <w:rPr>
          <w:rFonts w:ascii="Bookman Old Style" w:hAnsi="Bookman Old Style"/>
          <w:sz w:val="20"/>
        </w:rPr>
      </w:pPr>
    </w:p>
    <w:p w:rsidR="00A623E3" w:rsidRPr="008B0858" w:rsidRDefault="00A623E3" w:rsidP="00A623E3">
      <w:pPr>
        <w:tabs>
          <w:tab w:val="num" w:pos="0"/>
        </w:tabs>
        <w:jc w:val="both"/>
        <w:rPr>
          <w:rFonts w:ascii="Bookman Old Style" w:hAnsi="Bookman Old Style"/>
          <w:sz w:val="20"/>
        </w:rPr>
      </w:pPr>
    </w:p>
    <w:p w:rsidR="00A623E3" w:rsidRPr="008B0858" w:rsidRDefault="00A623E3" w:rsidP="00A623E3">
      <w:pPr>
        <w:tabs>
          <w:tab w:val="num" w:pos="0"/>
        </w:tabs>
        <w:ind w:firstLine="540"/>
        <w:jc w:val="both"/>
        <w:rPr>
          <w:rFonts w:ascii="Bookman Old Style" w:hAnsi="Bookman Old Style"/>
          <w:sz w:val="20"/>
        </w:rPr>
      </w:pPr>
    </w:p>
    <w:p w:rsidR="00A623E3" w:rsidRPr="008B0858" w:rsidRDefault="00A623E3" w:rsidP="00A623E3">
      <w:pPr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>Керівник ЦЗ об’єкта</w:t>
      </w:r>
    </w:p>
    <w:p w:rsidR="00A623E3" w:rsidRPr="008B0858" w:rsidRDefault="00A623E3" w:rsidP="00A623E3">
      <w:pPr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 xml:space="preserve">Директор КЗШ №72                                                  В. </w:t>
      </w:r>
      <w:proofErr w:type="spellStart"/>
      <w:r w:rsidRPr="008B0858">
        <w:rPr>
          <w:rFonts w:ascii="Bookman Old Style" w:hAnsi="Bookman Old Style"/>
          <w:sz w:val="20"/>
        </w:rPr>
        <w:t>Ничипорук</w:t>
      </w:r>
      <w:proofErr w:type="spellEnd"/>
    </w:p>
    <w:p w:rsidR="00A623E3" w:rsidRPr="008B0858" w:rsidRDefault="00A623E3" w:rsidP="00A623E3">
      <w:pPr>
        <w:rPr>
          <w:rFonts w:ascii="Bookman Old Style" w:hAnsi="Bookman Old Style"/>
          <w:sz w:val="20"/>
        </w:rPr>
      </w:pPr>
    </w:p>
    <w:p w:rsidR="00A623E3" w:rsidRPr="008B0858" w:rsidRDefault="00A623E3" w:rsidP="00A623E3">
      <w:pPr>
        <w:rPr>
          <w:rFonts w:ascii="Bookman Old Style" w:hAnsi="Bookman Old Style"/>
          <w:sz w:val="20"/>
        </w:rPr>
      </w:pPr>
      <w:r w:rsidRPr="008B0858">
        <w:rPr>
          <w:rFonts w:ascii="Bookman Old Style" w:hAnsi="Bookman Old Style"/>
          <w:sz w:val="20"/>
        </w:rPr>
        <w:t>З наказом ознайомлені:                                             Наказ отримано:</w:t>
      </w:r>
    </w:p>
    <w:p w:rsidR="00A623E3" w:rsidRPr="008B0858" w:rsidRDefault="00A623E3" w:rsidP="00A623E3">
      <w:pPr>
        <w:rPr>
          <w:rFonts w:ascii="Bookman Old Style" w:hAnsi="Bookman Old Style"/>
          <w:sz w:val="20"/>
        </w:rPr>
      </w:pPr>
      <w:proofErr w:type="spellStart"/>
      <w:r>
        <w:rPr>
          <w:rFonts w:ascii="Bookman Old Style" w:hAnsi="Bookman Old Style"/>
          <w:sz w:val="20"/>
        </w:rPr>
        <w:t>Ланчковський</w:t>
      </w:r>
      <w:proofErr w:type="spellEnd"/>
      <w:r>
        <w:rPr>
          <w:rFonts w:ascii="Bookman Old Style" w:hAnsi="Bookman Old Style"/>
          <w:sz w:val="20"/>
        </w:rPr>
        <w:t xml:space="preserve"> А.С.</w:t>
      </w:r>
      <w:r>
        <w:rPr>
          <w:rFonts w:ascii="Bookman Old Style" w:hAnsi="Bookman Old Style"/>
          <w:sz w:val="20"/>
        </w:rPr>
        <w:tab/>
        <w:t xml:space="preserve">                                                   </w:t>
      </w:r>
      <w:proofErr w:type="spellStart"/>
      <w:r>
        <w:rPr>
          <w:rFonts w:ascii="Bookman Old Style" w:hAnsi="Bookman Old Style"/>
          <w:sz w:val="20"/>
        </w:rPr>
        <w:t>Заімчук</w:t>
      </w:r>
      <w:proofErr w:type="spellEnd"/>
      <w:r>
        <w:rPr>
          <w:rFonts w:ascii="Bookman Old Style" w:hAnsi="Bookman Old Style"/>
          <w:sz w:val="20"/>
        </w:rPr>
        <w:t xml:space="preserve"> Г.Г.</w:t>
      </w:r>
      <w:r w:rsidRPr="008B0858">
        <w:rPr>
          <w:rFonts w:ascii="Bookman Old Style" w:hAnsi="Bookman Old Style"/>
          <w:sz w:val="20"/>
        </w:rPr>
        <w:t xml:space="preserve">    </w:t>
      </w:r>
    </w:p>
    <w:p w:rsidR="00A623E3" w:rsidRPr="001904A2" w:rsidRDefault="00A623E3" w:rsidP="00A623E3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sz w:val="20"/>
        </w:rPr>
        <w:t>Сисоєв В.О.</w:t>
      </w:r>
    </w:p>
    <w:p w:rsidR="00A623E3" w:rsidRDefault="00A623E3" w:rsidP="00A623E3">
      <w:pPr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t>Заімчук Г.Г.</w:t>
      </w:r>
    </w:p>
    <w:p w:rsidR="00500729" w:rsidRDefault="00500729">
      <w:bookmarkStart w:id="0" w:name="_GoBack"/>
      <w:bookmarkEnd w:id="0"/>
    </w:p>
    <w:sectPr w:rsidR="005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DDF"/>
    <w:multiLevelType w:val="hybridMultilevel"/>
    <w:tmpl w:val="2646B6C2"/>
    <w:lvl w:ilvl="0" w:tplc="38FEE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3"/>
    <w:rsid w:val="00500729"/>
    <w:rsid w:val="00A6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623E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2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E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623E3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62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E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DG Win&amp;Soft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2019-10-30T06:56:00Z</dcterms:created>
  <dcterms:modified xsi:type="dcterms:W3CDTF">2019-10-30T06:56:00Z</dcterms:modified>
</cp:coreProperties>
</file>